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423EDC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58423ED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23ED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23EDE" w14:textId="77777777" w:rsidR="00A36DB4" w:rsidRPr="003E3BBD" w:rsidRDefault="00616EEC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16EEC">
              <w:rPr>
                <w:b/>
                <w:sz w:val="26"/>
                <w:szCs w:val="26"/>
              </w:rPr>
              <w:t>202B_1</w:t>
            </w:r>
            <w:r w:rsidR="00D077D5">
              <w:rPr>
                <w:b/>
                <w:sz w:val="26"/>
                <w:szCs w:val="26"/>
              </w:rPr>
              <w:t>48</w:t>
            </w:r>
          </w:p>
        </w:tc>
      </w:tr>
      <w:tr w:rsidR="00A36DB4" w14:paraId="58423EE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23EE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23EE1" w14:textId="77777777" w:rsidR="00A36DB4" w:rsidRPr="003E3BBD" w:rsidRDefault="00D077D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077D5">
              <w:rPr>
                <w:b/>
                <w:sz w:val="26"/>
                <w:szCs w:val="26"/>
              </w:rPr>
              <w:t>2275188</w:t>
            </w:r>
          </w:p>
        </w:tc>
      </w:tr>
    </w:tbl>
    <w:p w14:paraId="58423EE3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8423EE4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8423EE5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8423EE6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8423EE7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8423EE8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8423EE9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8423EEA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D077D5" w:rsidRPr="00D077D5">
        <w:rPr>
          <w:b/>
          <w:sz w:val="26"/>
          <w:szCs w:val="26"/>
        </w:rPr>
        <w:t>Зажим временного заземления TEX 40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58423EEB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8423EEC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8423EED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58423EEE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58423EF1" w14:textId="77777777" w:rsidTr="005055A4">
        <w:tc>
          <w:tcPr>
            <w:tcW w:w="3652" w:type="dxa"/>
            <w:shd w:val="clear" w:color="auto" w:fill="auto"/>
          </w:tcPr>
          <w:p w14:paraId="58423EEF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58423EF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58423EF5" w14:textId="77777777" w:rsidTr="005055A4">
        <w:tc>
          <w:tcPr>
            <w:tcW w:w="3652" w:type="dxa"/>
            <w:shd w:val="clear" w:color="auto" w:fill="auto"/>
          </w:tcPr>
          <w:p w14:paraId="58423EF2" w14:textId="77777777" w:rsidR="001964D2" w:rsidRPr="00D8759B" w:rsidRDefault="00D077D5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D077D5">
              <w:t>Зажим временного заземления TEX 40</w:t>
            </w:r>
          </w:p>
        </w:tc>
        <w:tc>
          <w:tcPr>
            <w:tcW w:w="6252" w:type="dxa"/>
            <w:shd w:val="clear" w:color="auto" w:fill="auto"/>
          </w:tcPr>
          <w:p w14:paraId="58423EF3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58423EF4" w14:textId="77777777" w:rsidR="004B7C44" w:rsidRPr="004B7C44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-</w:t>
            </w:r>
            <w:r w:rsidR="00CC30A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4B7C44">
              <w:t>используется как зажим переносного заземления</w:t>
            </w:r>
            <w:r w:rsidR="003D5213">
              <w:t xml:space="preserve"> на ВЛ с защищенными проводами</w:t>
            </w:r>
            <w:r w:rsidR="00DF3FF8">
              <w:t xml:space="preserve"> в случае если не установлены устройства защиты от дуги</w:t>
            </w:r>
            <w:r w:rsidR="00D077D5">
              <w:rPr>
                <w:color w:val="000000"/>
                <w:szCs w:val="19"/>
                <w:shd w:val="clear" w:color="auto" w:fill="FFFFFF"/>
              </w:rPr>
              <w:t>.</w:t>
            </w:r>
          </w:p>
        </w:tc>
      </w:tr>
    </w:tbl>
    <w:p w14:paraId="58423EF6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8423EF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58423EF8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8423EF9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8423EFA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8423EFB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8423EFC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58423EFD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8423EFE" w14:textId="05369D1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5871F1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8423EFF" w14:textId="5F6FB449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871F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8423F00" w14:textId="30C009A7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871F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8423F01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8423F02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8423F03" w14:textId="5719913D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5871F1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8423F04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58423F05" w14:textId="50607AFC" w:rsidR="000D418A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BA4BE28" w14:textId="77777777" w:rsidR="005871F1" w:rsidRPr="004F2F52" w:rsidRDefault="005871F1" w:rsidP="005871F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5A1FDD8B" w14:textId="77777777" w:rsidR="005871F1" w:rsidRPr="004F2F52" w:rsidRDefault="005871F1" w:rsidP="005871F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1383159C" w14:textId="77777777" w:rsidR="005871F1" w:rsidRPr="004F2F52" w:rsidRDefault="005871F1" w:rsidP="005871F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26E0BBAB" w14:textId="77777777" w:rsidR="005871F1" w:rsidRPr="004F2F52" w:rsidRDefault="005871F1" w:rsidP="005871F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68C593A" w14:textId="77777777" w:rsidR="005871F1" w:rsidRPr="004F2F52" w:rsidRDefault="005871F1" w:rsidP="005871F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147D233" w14:textId="77777777" w:rsidR="005871F1" w:rsidRPr="004F2F52" w:rsidRDefault="005871F1" w:rsidP="005871F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C638134" w14:textId="5B57B6FB" w:rsidR="005871F1" w:rsidRPr="00DE1E02" w:rsidRDefault="005871F1" w:rsidP="005871F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58423F06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58423F07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8423F08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8423F09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8423F0A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8423F0B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8423F0C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8423F0D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58423F0E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14:paraId="58423F0F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8423F10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8423F11" w14:textId="77777777" w:rsidR="00FD6059" w:rsidRDefault="000D418A" w:rsidP="004B7C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D3F62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</w:t>
      </w:r>
      <w:r w:rsidR="004B7C44">
        <w:rPr>
          <w:sz w:val="24"/>
          <w:szCs w:val="24"/>
        </w:rPr>
        <w:t>о на период устранения дефектов.</w:t>
      </w:r>
    </w:p>
    <w:p w14:paraId="58423F12" w14:textId="77777777" w:rsidR="00FD6059" w:rsidRDefault="00FD6059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8423F13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8423F14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8423F15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8423F16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8423F17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8423F18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8423F19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8423F1A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58423F1B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58423F1C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58423F1D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58423F1E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58423F1F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58423F20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8423F21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58423F22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8423F23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8423F24" w14:textId="2B8426A4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871F1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8423F25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8423F26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8423F27" w14:textId="77777777" w:rsidR="000D418A" w:rsidRDefault="000D418A" w:rsidP="000D418A">
      <w:pPr>
        <w:rPr>
          <w:sz w:val="26"/>
          <w:szCs w:val="26"/>
        </w:rPr>
      </w:pPr>
    </w:p>
    <w:p w14:paraId="58423F28" w14:textId="77777777" w:rsidR="000D418A" w:rsidRDefault="000D418A" w:rsidP="000D418A">
      <w:pPr>
        <w:rPr>
          <w:sz w:val="26"/>
          <w:szCs w:val="26"/>
        </w:rPr>
      </w:pPr>
    </w:p>
    <w:p w14:paraId="58423F29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8423F2A" w14:textId="77777777"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58423F2C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423F2F" w14:textId="77777777" w:rsidR="00C62BF2" w:rsidRDefault="00C62BF2">
      <w:r>
        <w:separator/>
      </w:r>
    </w:p>
  </w:endnote>
  <w:endnote w:type="continuationSeparator" w:id="0">
    <w:p w14:paraId="58423F30" w14:textId="77777777" w:rsidR="00C62BF2" w:rsidRDefault="00C62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423F2D" w14:textId="77777777" w:rsidR="00C62BF2" w:rsidRDefault="00C62BF2">
      <w:r>
        <w:separator/>
      </w:r>
    </w:p>
  </w:footnote>
  <w:footnote w:type="continuationSeparator" w:id="0">
    <w:p w14:paraId="58423F2E" w14:textId="77777777" w:rsidR="00C62BF2" w:rsidRDefault="00C62B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423F31" w14:textId="77777777" w:rsidR="003D224E" w:rsidRDefault="00AD11C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58423F32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7F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0A0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94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042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3CE"/>
    <w:rsid w:val="002B5EB4"/>
    <w:rsid w:val="002C08A7"/>
    <w:rsid w:val="002C1AA6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213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5B88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D2C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B7C44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1F1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C4E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3F62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16EEC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163E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1E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3515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809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11C1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6C9F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2BF2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0AB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077D5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1C7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3FF8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BF1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6059"/>
    <w:rsid w:val="00FE2964"/>
    <w:rsid w:val="00FE2CE8"/>
    <w:rsid w:val="00FE35CE"/>
    <w:rsid w:val="00FE45C1"/>
    <w:rsid w:val="00FE5B9E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423EDC"/>
  <w15:docId w15:val="{CC947AEE-8FFA-4DF8-8CB9-89EE86553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D022A-9D71-468E-849A-2D9573AD73C8}">
  <ds:schemaRefs>
    <ds:schemaRef ds:uri="aeb3e8e0-784a-4348-b8a9-74d788c4fa59"/>
    <ds:schemaRef ds:uri="http://purl.org/dc/elements/1.1/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sharepoint/v3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8D1E260-B15A-45F8-AAC4-5139ED237D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D8829FA-C7C4-477D-A7F8-2FED0E554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1267</Words>
  <Characters>7222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6</cp:revision>
  <cp:lastPrinted>2010-09-30T14:29:00Z</cp:lastPrinted>
  <dcterms:created xsi:type="dcterms:W3CDTF">2015-04-02T12:05:00Z</dcterms:created>
  <dcterms:modified xsi:type="dcterms:W3CDTF">2018-09-26T11:12:00Z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